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703DD" w:rsidRDefault="00D70913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70913">
        <w:rPr>
          <w:rFonts w:ascii="Times New Roman" w:hAnsi="Times New Roman" w:cs="Times New Roman"/>
          <w:b/>
          <w:bCs/>
          <w:sz w:val="28"/>
          <w:szCs w:val="28"/>
        </w:rPr>
        <w:t>Возможно</w:t>
      </w:r>
      <w:proofErr w:type="gramEnd"/>
      <w:r w:rsidRPr="00D70913">
        <w:rPr>
          <w:rFonts w:ascii="Times New Roman" w:hAnsi="Times New Roman" w:cs="Times New Roman"/>
          <w:b/>
          <w:bCs/>
          <w:sz w:val="28"/>
          <w:szCs w:val="28"/>
        </w:rPr>
        <w:t xml:space="preserve"> ли составить акт о некачественной услуге без управляющей организации</w:t>
      </w:r>
    </w:p>
    <w:p w:rsidR="008329FD" w:rsidRDefault="008329F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Порядок фиксации некачественных услуг закреплен в Правилах предоставления коммунальных услуг собственникам и пользователям помещений в многоквартирных домах и жилых домов, утв. постановлением Правительства от 06.05.2011 № 354 (раздел 10).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Требования к фиксации ненадлежащего содержания общедомового имущества установлены Правилами содержания общего имущества в многоквартирном доме, утв. постановлением Правительства от 13.08.2006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№ 491 (далее – Правила № 491).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Акт является основанием для перерасчета размера платы за предоставление некачественной коммунальной услуги.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Для правильного самостоятельного составления акта о некачественной услуге необходимо следующее: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Во-первых, необходимо обязательно уведомить о некачественной услуге аварийно-диспетчерскую службу управляющей организации (исполнителя коммунальных услуг);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Во-вторых, согласовать с аварийно-диспетчерской службой время их прибытия;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В-третьих, убедиться, что представитель управляющей организации (исполнителя коммунальных услуг) не пришел в назначенное время. Необходимо позвать потребителя (жильца дома) и председателя многоквартирного дома;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В-четвертых, самостоятельно составить акт о некачественной услуге. В акте нужно отметить дату и время проверки, выявленные нарушения, методы выявления нарушений, выводы о дате и времени начала нарушения качества.</w:t>
      </w:r>
    </w:p>
    <w:p w:rsidR="008329FD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Акт составляется по числу заинтересованных лиц, участвующих в проверке, один экземпляр акта остается у потребителя, второй экземпляр необходимо будет направить исполнителю услуги, остальные раздать, лицам, участвующим в фиксации нарушения.</w:t>
      </w:r>
    </w:p>
    <w:p w:rsidR="00D70913" w:rsidRDefault="00D70913" w:rsidP="00D70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913" w:rsidRDefault="00D70913" w:rsidP="00D70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002096"/>
    <w:rsid w:val="000D0067"/>
    <w:rsid w:val="001520E6"/>
    <w:rsid w:val="00304C25"/>
    <w:rsid w:val="003126B5"/>
    <w:rsid w:val="0038662A"/>
    <w:rsid w:val="003E6BF1"/>
    <w:rsid w:val="00406D2C"/>
    <w:rsid w:val="00432678"/>
    <w:rsid w:val="004703DD"/>
    <w:rsid w:val="00484EF1"/>
    <w:rsid w:val="004E3DCF"/>
    <w:rsid w:val="005419E6"/>
    <w:rsid w:val="0060202C"/>
    <w:rsid w:val="00693448"/>
    <w:rsid w:val="00760210"/>
    <w:rsid w:val="00812575"/>
    <w:rsid w:val="008329FD"/>
    <w:rsid w:val="009063CB"/>
    <w:rsid w:val="0094780A"/>
    <w:rsid w:val="009B163B"/>
    <w:rsid w:val="009B4949"/>
    <w:rsid w:val="00A27568"/>
    <w:rsid w:val="00A635DB"/>
    <w:rsid w:val="00A877E5"/>
    <w:rsid w:val="00B1525D"/>
    <w:rsid w:val="00BB6C75"/>
    <w:rsid w:val="00BF5C33"/>
    <w:rsid w:val="00C20F9A"/>
    <w:rsid w:val="00CD5B65"/>
    <w:rsid w:val="00D70913"/>
    <w:rsid w:val="00E710A4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2022-07-01T09:01:00Z</dcterms:created>
  <dcterms:modified xsi:type="dcterms:W3CDTF">2022-07-01T09:01:00Z</dcterms:modified>
</cp:coreProperties>
</file>